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54" w:rsidRDefault="00E321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9"/>
        <w:jc w:val="right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SCHEDA DESCRITTIVA PROGETTO </w:t>
      </w:r>
    </w:p>
    <w:p w:rsidR="00077854" w:rsidRDefault="00E3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right="501"/>
        <w:jc w:val="right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PRESENTATO PER L’A.S. </w:t>
      </w:r>
      <w:r w:rsidR="00017222">
        <w:rPr>
          <w:rFonts w:ascii="Times" w:eastAsia="Times" w:hAnsi="Times" w:cs="Times"/>
          <w:b/>
          <w:color w:val="000000"/>
        </w:rPr>
        <w:t>……</w:t>
      </w:r>
      <w:r>
        <w:rPr>
          <w:rFonts w:ascii="Times" w:eastAsia="Times" w:hAnsi="Times" w:cs="Times"/>
          <w:b/>
          <w:color w:val="000000"/>
        </w:rPr>
        <w:t xml:space="preserve"> DURATA ANNI SCOLASTICI:  </w:t>
      </w:r>
    </w:p>
    <w:tbl>
      <w:tblPr>
        <w:tblStyle w:val="a"/>
        <w:tblW w:w="89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2"/>
      </w:tblGrid>
      <w:tr w:rsidR="00077854">
        <w:trPr>
          <w:trHeight w:val="584"/>
        </w:trPr>
        <w:tc>
          <w:tcPr>
            <w:tcW w:w="8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 w:rsidP="0001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" w:eastAsia="Times" w:hAnsi="Times" w:cs="Times"/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TITOLO DEL PROGETTO: </w:t>
            </w:r>
          </w:p>
        </w:tc>
      </w:tr>
      <w:tr w:rsidR="00077854">
        <w:trPr>
          <w:trHeight w:val="516"/>
        </w:trPr>
        <w:tc>
          <w:tcPr>
            <w:tcW w:w="8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 w:rsidP="0001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DOCENTE REFERENTE DEL PROGETTO: </w:t>
            </w:r>
          </w:p>
        </w:tc>
      </w:tr>
      <w:tr w:rsidR="00077854">
        <w:trPr>
          <w:trHeight w:val="772"/>
        </w:trPr>
        <w:tc>
          <w:tcPr>
            <w:tcW w:w="8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 w:rsidP="0001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70" w:right="2069" w:firstLine="13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Composizione dell’eventuale Commissione o gruppo di lavoro </w:t>
            </w:r>
            <w:r w:rsidR="00416856">
              <w:rPr>
                <w:rFonts w:ascii="Times" w:eastAsia="Times" w:hAnsi="Times" w:cs="Times"/>
                <w:b/>
                <w:color w:val="000000"/>
              </w:rPr>
              <w:t>c</w:t>
            </w:r>
            <w:r>
              <w:rPr>
                <w:rFonts w:ascii="Times" w:eastAsia="Times" w:hAnsi="Times" w:cs="Times"/>
                <w:b/>
                <w:color w:val="000000"/>
              </w:rPr>
              <w:t xml:space="preserve">oinvolto: </w:t>
            </w:r>
          </w:p>
        </w:tc>
      </w:tr>
      <w:tr w:rsidR="00077854">
        <w:trPr>
          <w:trHeight w:val="560"/>
        </w:trPr>
        <w:tc>
          <w:tcPr>
            <w:tcW w:w="8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TIPO DI PROGETTO </w:t>
            </w:r>
            <w:r>
              <w:rPr>
                <w:rFonts w:ascii="Times" w:eastAsia="Times" w:hAnsi="Times" w:cs="Times"/>
                <w:color w:val="000000"/>
              </w:rPr>
              <w:t xml:space="preserve">(barrare una casella) </w:t>
            </w:r>
          </w:p>
        </w:tc>
      </w:tr>
      <w:tr w:rsidR="00077854">
        <w:trPr>
          <w:trHeight w:val="756"/>
        </w:trPr>
        <w:tc>
          <w:tcPr>
            <w:tcW w:w="8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▪ </w:t>
            </w:r>
            <w:r>
              <w:rPr>
                <w:rFonts w:ascii="Times" w:eastAsia="Times" w:hAnsi="Times" w:cs="Times"/>
                <w:color w:val="000000"/>
              </w:rPr>
              <w:t xml:space="preserve">Di Istituto 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▪ </w:t>
            </w:r>
            <w:r>
              <w:rPr>
                <w:rFonts w:ascii="Times" w:eastAsia="Times" w:hAnsi="Times" w:cs="Times"/>
                <w:color w:val="000000"/>
              </w:rPr>
              <w:t xml:space="preserve">Di Agenzia/Società  </w:t>
            </w:r>
          </w:p>
          <w:p w:rsidR="00077854" w:rsidRPr="00017222" w:rsidRDefault="00E32195" w:rsidP="00017222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6" w:hanging="284"/>
              <w:rPr>
                <w:rFonts w:ascii="Times" w:eastAsia="Times" w:hAnsi="Times" w:cs="Times"/>
                <w:color w:val="000000"/>
              </w:rPr>
            </w:pPr>
            <w:r w:rsidRPr="00017222">
              <w:rPr>
                <w:rFonts w:ascii="Times" w:eastAsia="Times" w:hAnsi="Times" w:cs="Times"/>
                <w:color w:val="000000"/>
              </w:rPr>
              <w:t xml:space="preserve">Misto </w:t>
            </w:r>
          </w:p>
        </w:tc>
      </w:tr>
      <w:tr w:rsidR="00077854">
        <w:trPr>
          <w:trHeight w:val="532"/>
        </w:trPr>
        <w:tc>
          <w:tcPr>
            <w:tcW w:w="8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 w:rsidP="00C00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0" w:right="2101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FRUITORI DEL PROGETTO (singoli alunni, classi, gruppi trasversali, territorio…numerosità)</w:t>
            </w:r>
          </w:p>
        </w:tc>
      </w:tr>
      <w:tr w:rsidR="00077854">
        <w:trPr>
          <w:trHeight w:val="515"/>
        </w:trPr>
        <w:tc>
          <w:tcPr>
            <w:tcW w:w="8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imes" w:eastAsia="Times" w:hAnsi="Times" w:cs="Times"/>
                <w:b/>
                <w:i/>
                <w:color w:val="000000"/>
              </w:rPr>
            </w:pPr>
          </w:p>
        </w:tc>
      </w:tr>
      <w:tr w:rsidR="00077854">
        <w:trPr>
          <w:trHeight w:val="260"/>
        </w:trPr>
        <w:tc>
          <w:tcPr>
            <w:tcW w:w="8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OBIETTIVI </w:t>
            </w:r>
          </w:p>
        </w:tc>
      </w:tr>
      <w:tr w:rsidR="00077854">
        <w:trPr>
          <w:trHeight w:val="8393"/>
        </w:trPr>
        <w:tc>
          <w:tcPr>
            <w:tcW w:w="8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OBIETTIVI RAV</w:t>
            </w:r>
            <w:r>
              <w:rPr>
                <w:b/>
                <w:color w:val="000000"/>
                <w:sz w:val="18"/>
                <w:szCs w:val="18"/>
              </w:rPr>
              <w:t xml:space="preserve">- </w:t>
            </w:r>
            <w:r>
              <w:rPr>
                <w:b/>
                <w:color w:val="000000"/>
                <w:sz w:val="24"/>
                <w:szCs w:val="24"/>
              </w:rPr>
              <w:t xml:space="preserve">PDM </w:t>
            </w:r>
            <w:r>
              <w:rPr>
                <w:b/>
                <w:color w:val="000000"/>
                <w:sz w:val="18"/>
                <w:szCs w:val="18"/>
              </w:rPr>
              <w:t xml:space="preserve">(1)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7" w:line="240" w:lineRule="auto"/>
              <w:ind w:left="451"/>
              <w:rPr>
                <w:rFonts w:ascii="Times" w:eastAsia="Times" w:hAnsi="Times" w:cs="Times"/>
                <w:color w:val="000000"/>
              </w:rPr>
            </w:pPr>
            <w:proofErr w:type="gramStart"/>
            <w:r>
              <w:rPr>
                <w:rFonts w:ascii="Courier" w:eastAsia="Courier" w:hAnsi="Courier" w:cs="Courier"/>
                <w:color w:val="000000"/>
              </w:rPr>
              <w:t>o</w:t>
            </w:r>
            <w:proofErr w:type="gramEnd"/>
            <w:r>
              <w:rPr>
                <w:rFonts w:ascii="Courier" w:eastAsia="Courier" w:hAnsi="Courier" w:cs="Courier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Risultati scolastici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 w:line="240" w:lineRule="auto"/>
              <w:ind w:left="451"/>
              <w:rPr>
                <w:rFonts w:ascii="Times" w:eastAsia="Times" w:hAnsi="Times" w:cs="Times"/>
                <w:color w:val="000000"/>
              </w:rPr>
            </w:pPr>
            <w:proofErr w:type="gramStart"/>
            <w:r>
              <w:rPr>
                <w:rFonts w:ascii="Courier" w:eastAsia="Courier" w:hAnsi="Courier" w:cs="Courier"/>
                <w:color w:val="000000"/>
              </w:rPr>
              <w:t>o</w:t>
            </w:r>
            <w:proofErr w:type="gramEnd"/>
            <w:r>
              <w:rPr>
                <w:rFonts w:ascii="Courier" w:eastAsia="Courier" w:hAnsi="Courier" w:cs="Courier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Risultati nelle prove standardizzate nazionali  </w:t>
            </w:r>
          </w:p>
          <w:p w:rsidR="00077854" w:rsidRPr="00017222" w:rsidRDefault="00E32195" w:rsidP="0001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 w:line="240" w:lineRule="auto"/>
              <w:ind w:left="811"/>
              <w:rPr>
                <w:rFonts w:ascii="Times" w:eastAsia="Times" w:hAnsi="Times" w:cs="Times"/>
                <w:color w:val="000000"/>
              </w:rPr>
            </w:pPr>
            <w:r w:rsidRPr="00017222">
              <w:rPr>
                <w:rFonts w:ascii="Times" w:eastAsia="Times" w:hAnsi="Times" w:cs="Times"/>
                <w:color w:val="000000"/>
              </w:rPr>
              <w:t xml:space="preserve">Competenze chiave e di cittadinanza  </w:t>
            </w:r>
          </w:p>
          <w:p w:rsidR="00416856" w:rsidRDefault="00416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 w:line="240" w:lineRule="auto"/>
              <w:ind w:left="451"/>
              <w:rPr>
                <w:rFonts w:ascii="Times" w:eastAsia="Times" w:hAnsi="Times" w:cs="Times"/>
                <w:color w:val="000000"/>
              </w:rPr>
            </w:pPr>
          </w:p>
          <w:p w:rsidR="00077854" w:rsidRDefault="00E32195" w:rsidP="00416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1"/>
              <w:rPr>
                <w:rFonts w:ascii="Times" w:eastAsia="Times" w:hAnsi="Times" w:cs="Times"/>
                <w:i/>
                <w:color w:val="000000"/>
              </w:rPr>
            </w:pPr>
            <w:proofErr w:type="gramStart"/>
            <w:r>
              <w:rPr>
                <w:rFonts w:ascii="Courier" w:eastAsia="Courier" w:hAnsi="Courier" w:cs="Courier"/>
                <w:color w:val="000000"/>
              </w:rPr>
              <w:t>o</w:t>
            </w:r>
            <w:proofErr w:type="gramEnd"/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 w:rsidRPr="00835850">
              <w:rPr>
                <w:rFonts w:ascii="Times" w:eastAsia="Times" w:hAnsi="Times" w:cs="Times"/>
                <w:color w:val="000000"/>
              </w:rPr>
              <w:t>A</w:t>
            </w:r>
            <w:r w:rsidRPr="00835850">
              <w:rPr>
                <w:rFonts w:ascii="Times" w:eastAsia="Times" w:hAnsi="Times" w:cs="Times"/>
                <w:color w:val="000000"/>
                <w:u w:val="single"/>
              </w:rPr>
              <w:t>mbiente di apprendimento</w:t>
            </w:r>
            <w:r>
              <w:rPr>
                <w:rFonts w:ascii="Times" w:eastAsia="Times" w:hAnsi="Times" w:cs="Times"/>
                <w:i/>
                <w:color w:val="000000"/>
              </w:rPr>
              <w:t xml:space="preserve">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7" w:line="240" w:lineRule="auto"/>
              <w:ind w:left="451"/>
              <w:rPr>
                <w:rFonts w:ascii="Times" w:eastAsia="Times" w:hAnsi="Times" w:cs="Times"/>
                <w:color w:val="000000"/>
              </w:rPr>
            </w:pPr>
            <w:proofErr w:type="gramStart"/>
            <w:r>
              <w:rPr>
                <w:rFonts w:ascii="Courier" w:eastAsia="Courier" w:hAnsi="Courier" w:cs="Courier"/>
                <w:color w:val="000000"/>
              </w:rPr>
              <w:t>o</w:t>
            </w:r>
            <w:proofErr w:type="gramEnd"/>
            <w:r>
              <w:rPr>
                <w:rFonts w:ascii="Courier" w:eastAsia="Courier" w:hAnsi="Courier" w:cs="Courier"/>
                <w:color w:val="000000"/>
              </w:rPr>
              <w:t xml:space="preserve"> </w:t>
            </w:r>
            <w:r w:rsidRPr="00835850">
              <w:rPr>
                <w:rFonts w:ascii="Times" w:eastAsia="Times" w:hAnsi="Times" w:cs="Times"/>
                <w:color w:val="000000"/>
                <w:u w:val="single"/>
              </w:rPr>
              <w:t>Sviluppo e valorizzazione delle risorse umane</w:t>
            </w:r>
            <w:r>
              <w:rPr>
                <w:rFonts w:ascii="Times" w:eastAsia="Times" w:hAnsi="Times" w:cs="Times"/>
                <w:color w:val="000000"/>
              </w:rPr>
              <w:t xml:space="preserve">  </w:t>
            </w:r>
          </w:p>
          <w:p w:rsidR="00077854" w:rsidRPr="00835850" w:rsidRDefault="00E32195" w:rsidP="00835850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1" w:line="240" w:lineRule="auto"/>
              <w:ind w:left="741" w:hanging="284"/>
              <w:rPr>
                <w:rFonts w:ascii="Times" w:eastAsia="Times" w:hAnsi="Times" w:cs="Times"/>
                <w:i/>
                <w:color w:val="000000"/>
              </w:rPr>
            </w:pPr>
            <w:r w:rsidRPr="00835850">
              <w:rPr>
                <w:rFonts w:ascii="Times" w:eastAsia="Times" w:hAnsi="Times" w:cs="Times"/>
                <w:i/>
                <w:color w:val="000000"/>
                <w:u w:val="single"/>
              </w:rPr>
              <w:t>Curricolo, progettazione e valutazione</w:t>
            </w:r>
            <w:r w:rsidRPr="00835850">
              <w:rPr>
                <w:rFonts w:ascii="Times" w:eastAsia="Times" w:hAnsi="Times" w:cs="Times"/>
                <w:i/>
                <w:color w:val="000000"/>
              </w:rPr>
              <w:t xml:space="preserve">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7" w:line="240" w:lineRule="auto"/>
              <w:ind w:left="451"/>
              <w:rPr>
                <w:rFonts w:ascii="Times" w:eastAsia="Times" w:hAnsi="Times" w:cs="Times"/>
                <w:color w:val="000000"/>
              </w:rPr>
            </w:pPr>
            <w:proofErr w:type="gramStart"/>
            <w:r>
              <w:rPr>
                <w:rFonts w:ascii="Courier" w:eastAsia="Courier" w:hAnsi="Courier" w:cs="Courier"/>
                <w:color w:val="000000"/>
              </w:rPr>
              <w:t>o</w:t>
            </w:r>
            <w:proofErr w:type="gramEnd"/>
            <w:r>
              <w:rPr>
                <w:rFonts w:ascii="Courier" w:eastAsia="Courier" w:hAnsi="Courier" w:cs="Courier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Inclusione e differenziazione </w:t>
            </w:r>
          </w:p>
          <w:p w:rsidR="00077854" w:rsidRPr="00835850" w:rsidRDefault="00E32195" w:rsidP="00835850">
            <w:pPr>
              <w:pStyle w:val="Paragrafoelenco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1" w:line="240" w:lineRule="auto"/>
              <w:ind w:left="741" w:hanging="284"/>
              <w:rPr>
                <w:rFonts w:ascii="Times" w:eastAsia="Times" w:hAnsi="Times" w:cs="Times"/>
                <w:i/>
                <w:color w:val="000000"/>
              </w:rPr>
            </w:pPr>
            <w:r w:rsidRPr="00835850">
              <w:rPr>
                <w:rFonts w:ascii="Times" w:eastAsia="Times" w:hAnsi="Times" w:cs="Times"/>
                <w:i/>
                <w:color w:val="000000"/>
                <w:u w:val="single"/>
              </w:rPr>
              <w:t xml:space="preserve">Orientamento strategico e organizzazione della scuola </w:t>
            </w:r>
            <w:r w:rsidRPr="00835850">
              <w:rPr>
                <w:rFonts w:ascii="Times" w:eastAsia="Times" w:hAnsi="Times" w:cs="Times"/>
                <w:i/>
                <w:color w:val="000000"/>
              </w:rPr>
              <w:t xml:space="preserve">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9" w:line="240" w:lineRule="auto"/>
              <w:ind w:left="89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>1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Vedi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RAV sul portale online “Scuola in chiaro”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PdM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nel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Ptof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(sito di istituto)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7" w:line="240" w:lineRule="auto"/>
              <w:ind w:left="77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ALTRI </w:t>
            </w:r>
            <w:proofErr w:type="gramStart"/>
            <w:r>
              <w:rPr>
                <w:rFonts w:ascii="Times" w:eastAsia="Times" w:hAnsi="Times" w:cs="Times"/>
                <w:b/>
                <w:color w:val="000000"/>
              </w:rPr>
              <w:t>OBIETTIVI :</w:t>
            </w:r>
            <w:proofErr w:type="gramEnd"/>
            <w:r>
              <w:rPr>
                <w:rFonts w:ascii="Times" w:eastAsia="Times" w:hAnsi="Times" w:cs="Times"/>
                <w:b/>
                <w:color w:val="000000"/>
              </w:rPr>
              <w:t xml:space="preserve">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7" w:line="240" w:lineRule="auto"/>
              <w:ind w:left="451"/>
              <w:rPr>
                <w:rFonts w:ascii="Times" w:eastAsia="Times" w:hAnsi="Times" w:cs="Times"/>
                <w:i/>
                <w:color w:val="000000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</w:rPr>
              <w:t>L</w:t>
            </w:r>
            <w:r>
              <w:rPr>
                <w:rFonts w:ascii="Times" w:eastAsia="Times" w:hAnsi="Times" w:cs="Times"/>
                <w:i/>
                <w:color w:val="000000"/>
                <w:u w:val="single"/>
              </w:rPr>
              <w:t xml:space="preserve">’attività svolta dagli alunni può essere riconosciuta </w:t>
            </w:r>
            <w:bookmarkStart w:id="0" w:name="_GoBack"/>
            <w:bookmarkEnd w:id="0"/>
            <w:r>
              <w:rPr>
                <w:rFonts w:ascii="Times" w:eastAsia="Times" w:hAnsi="Times" w:cs="Times"/>
                <w:i/>
                <w:color w:val="000000"/>
                <w:u w:val="single"/>
              </w:rPr>
              <w:t>come attività di ASL</w:t>
            </w:r>
          </w:p>
        </w:tc>
      </w:tr>
    </w:tbl>
    <w:p w:rsidR="00077854" w:rsidRDefault="000778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77854" w:rsidRDefault="000778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89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2"/>
        <w:gridCol w:w="1424"/>
        <w:gridCol w:w="2276"/>
        <w:gridCol w:w="1800"/>
      </w:tblGrid>
      <w:tr w:rsidR="00077854">
        <w:trPr>
          <w:trHeight w:val="4500"/>
        </w:trPr>
        <w:tc>
          <w:tcPr>
            <w:tcW w:w="89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Times" w:eastAsia="Times" w:hAnsi="Times" w:cs="Times"/>
                <w:b/>
                <w:color w:val="4F81BD"/>
              </w:rPr>
            </w:pPr>
            <w:r>
              <w:rPr>
                <w:rFonts w:ascii="Times" w:eastAsia="Times" w:hAnsi="Times" w:cs="Times"/>
                <w:b/>
                <w:color w:val="4F81BD"/>
              </w:rPr>
              <w:t xml:space="preserve">DESCRIZIONE FASI OPERATIVE DEL PROGETTO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77" w:right="521" w:firstLine="5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Le voci che seguono devono essere compilate dettagliatamente perché il progetto possa </w:t>
            </w:r>
            <w:proofErr w:type="gramStart"/>
            <w:r>
              <w:rPr>
                <w:rFonts w:ascii="Times" w:eastAsia="Times" w:hAnsi="Times" w:cs="Times"/>
                <w:color w:val="000000"/>
              </w:rPr>
              <w:t>essere  vagliato</w:t>
            </w:r>
            <w:proofErr w:type="gramEnd"/>
            <w:r>
              <w:rPr>
                <w:rFonts w:ascii="Times" w:eastAsia="Times" w:hAnsi="Times" w:cs="Times"/>
                <w:color w:val="000000"/>
              </w:rPr>
              <w:t xml:space="preserve"> dagli Organi Collegiali 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8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(</w:t>
            </w:r>
            <w:proofErr w:type="gramStart"/>
            <w:r>
              <w:rPr>
                <w:rFonts w:ascii="Times" w:eastAsia="Times" w:hAnsi="Times" w:cs="Times"/>
                <w:color w:val="000000"/>
              </w:rPr>
              <w:t>soprattutto</w:t>
            </w:r>
            <w:proofErr w:type="gramEnd"/>
            <w:r>
              <w:rPr>
                <w:rFonts w:ascii="Times" w:eastAsia="Times" w:hAnsi="Times" w:cs="Times"/>
                <w:color w:val="000000"/>
              </w:rPr>
              <w:t xml:space="preserve"> nel caso in cui il progetto coinvolga personale esterno)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240" w:lineRule="auto"/>
              <w:ind w:left="84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Contenuti e Metodologie: </w:t>
            </w:r>
          </w:p>
          <w:p w:rsidR="00416856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4" w:right="23" w:firstLine="3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Attività:</w:t>
            </w:r>
          </w:p>
          <w:p w:rsidR="00077854" w:rsidRDefault="00077854" w:rsidP="00416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0" w:line="228" w:lineRule="auto"/>
              <w:ind w:left="80" w:right="98" w:hanging="10"/>
              <w:rPr>
                <w:rFonts w:ascii="Times" w:eastAsia="Times" w:hAnsi="Times" w:cs="Times"/>
                <w:b/>
                <w:i/>
                <w:color w:val="000000"/>
                <w:u w:val="single"/>
              </w:rPr>
            </w:pPr>
          </w:p>
        </w:tc>
      </w:tr>
      <w:tr w:rsidR="00077854">
        <w:trPr>
          <w:trHeight w:val="260"/>
        </w:trPr>
        <w:tc>
          <w:tcPr>
            <w:tcW w:w="89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PERSONALE INTERNO </w:t>
            </w:r>
          </w:p>
        </w:tc>
      </w:tr>
      <w:tr w:rsidR="00077854">
        <w:trPr>
          <w:trHeight w:val="516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 xml:space="preserve">ATTIVITA’ SVOLTE </w:t>
            </w:r>
          </w:p>
        </w:tc>
        <w:tc>
          <w:tcPr>
            <w:tcW w:w="1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50"/>
              <w:jc w:val="right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 xml:space="preserve">N° PERSONE N° ORE 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>COMPLESSIVE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 xml:space="preserve">RIS. 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>SEGRETERIA</w:t>
            </w:r>
          </w:p>
        </w:tc>
      </w:tr>
      <w:tr w:rsidR="00077854">
        <w:trPr>
          <w:trHeight w:val="259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Docenti: attività di insegnamento</w:t>
            </w:r>
          </w:p>
        </w:tc>
        <w:tc>
          <w:tcPr>
            <w:tcW w:w="1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  <w:tr w:rsidR="00077854">
        <w:trPr>
          <w:trHeight w:val="1020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 w:rsidP="00416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4" w:right="149" w:firstLine="3"/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</w:tr>
      <w:tr w:rsidR="00077854">
        <w:trPr>
          <w:trHeight w:val="263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DSGA</w:t>
            </w:r>
          </w:p>
        </w:tc>
        <w:tc>
          <w:tcPr>
            <w:tcW w:w="1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  <w:tr w:rsidR="00077854">
        <w:trPr>
          <w:trHeight w:val="1276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ATA/Tecnici </w:t>
            </w:r>
          </w:p>
        </w:tc>
        <w:tc>
          <w:tcPr>
            <w:tcW w:w="1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82"/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74" w:right="73"/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</w:tr>
      <w:tr w:rsidR="00077854">
        <w:trPr>
          <w:trHeight w:val="263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ATA/Amministrativi</w:t>
            </w:r>
          </w:p>
        </w:tc>
        <w:tc>
          <w:tcPr>
            <w:tcW w:w="1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  <w:tr w:rsidR="00077854">
        <w:trPr>
          <w:trHeight w:val="260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ATA/Collaboratori scolastici</w:t>
            </w:r>
          </w:p>
        </w:tc>
        <w:tc>
          <w:tcPr>
            <w:tcW w:w="1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  <w:tr w:rsidR="00077854">
        <w:trPr>
          <w:trHeight w:val="772"/>
        </w:trPr>
        <w:tc>
          <w:tcPr>
            <w:tcW w:w="89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3" w:right="19" w:hanging="1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PERSONALE ESTERNO </w:t>
            </w:r>
            <w:r>
              <w:rPr>
                <w:rFonts w:ascii="Times" w:eastAsia="Times" w:hAnsi="Times" w:cs="Times"/>
                <w:color w:val="000000"/>
              </w:rPr>
              <w:t xml:space="preserve">(il progetto dell’esterno, comprensivo di preventivo di spesa [n° ore </w:t>
            </w:r>
            <w:proofErr w:type="gramStart"/>
            <w:r>
              <w:rPr>
                <w:rFonts w:ascii="Times" w:eastAsia="Times" w:hAnsi="Times" w:cs="Times"/>
                <w:color w:val="000000"/>
              </w:rPr>
              <w:t>e  costo</w:t>
            </w:r>
            <w:proofErr w:type="gramEnd"/>
            <w:r>
              <w:rPr>
                <w:rFonts w:ascii="Times" w:eastAsia="Times" w:hAnsi="Times" w:cs="Times"/>
                <w:color w:val="000000"/>
              </w:rPr>
              <w:t xml:space="preserve"> per unità oraria o costo forfettario] e di indicazioni contenutistiche e metodologiche, deve  essere allegato alla presente scheda)</w:t>
            </w:r>
          </w:p>
        </w:tc>
      </w:tr>
      <w:tr w:rsidR="00077854">
        <w:trPr>
          <w:trHeight w:val="516"/>
        </w:trPr>
        <w:tc>
          <w:tcPr>
            <w:tcW w:w="49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Times" w:eastAsia="Times" w:hAnsi="Times" w:cs="Times"/>
                <w:color w:val="243F60"/>
              </w:rPr>
            </w:pPr>
            <w:r>
              <w:rPr>
                <w:rFonts w:ascii="Times" w:eastAsia="Times" w:hAnsi="Times" w:cs="Times"/>
                <w:color w:val="243F60"/>
              </w:rPr>
              <w:t xml:space="preserve">NOMINATIVO 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/>
              <w:rPr>
                <w:rFonts w:ascii="Times" w:eastAsia="Times" w:hAnsi="Times" w:cs="Times"/>
                <w:i/>
                <w:color w:val="243F60"/>
              </w:rPr>
            </w:pPr>
            <w:r>
              <w:rPr>
                <w:rFonts w:ascii="Times" w:eastAsia="Times" w:hAnsi="Times" w:cs="Times"/>
                <w:i/>
                <w:color w:val="243F60"/>
              </w:rPr>
              <w:t>N° ORE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 xml:space="preserve">RIS. 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>SEGRETERIA</w:t>
            </w:r>
          </w:p>
        </w:tc>
      </w:tr>
      <w:tr w:rsidR="00077854">
        <w:trPr>
          <w:trHeight w:val="260"/>
        </w:trPr>
        <w:tc>
          <w:tcPr>
            <w:tcW w:w="49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</w:tr>
      <w:tr w:rsidR="00077854">
        <w:trPr>
          <w:trHeight w:val="263"/>
        </w:trPr>
        <w:tc>
          <w:tcPr>
            <w:tcW w:w="49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</w:tr>
      <w:tr w:rsidR="00077854">
        <w:trPr>
          <w:trHeight w:val="264"/>
        </w:trPr>
        <w:tc>
          <w:tcPr>
            <w:tcW w:w="49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</w:tr>
      <w:tr w:rsidR="00077854">
        <w:trPr>
          <w:trHeight w:val="516"/>
        </w:trPr>
        <w:tc>
          <w:tcPr>
            <w:tcW w:w="89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4" w:right="16" w:hanging="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MATERIALI, LUOGHI E SERVIZI </w:t>
            </w:r>
            <w:r>
              <w:rPr>
                <w:rFonts w:ascii="Times" w:eastAsia="Times" w:hAnsi="Times" w:cs="Times"/>
                <w:color w:val="000000"/>
              </w:rPr>
              <w:t xml:space="preserve">(carta, toner, strumenti tecnologici o altro; locali interni </w:t>
            </w:r>
            <w:proofErr w:type="gramStart"/>
            <w:r>
              <w:rPr>
                <w:rFonts w:ascii="Times" w:eastAsia="Times" w:hAnsi="Times" w:cs="Times"/>
                <w:color w:val="000000"/>
              </w:rPr>
              <w:t>o  esterni</w:t>
            </w:r>
            <w:proofErr w:type="gramEnd"/>
            <w:r>
              <w:rPr>
                <w:rFonts w:ascii="Times" w:eastAsia="Times" w:hAnsi="Times" w:cs="Times"/>
                <w:color w:val="000000"/>
              </w:rPr>
              <w:t xml:space="preserve"> all’istituto; mezzi di trasporto, convenzioni con enti, iscrizioni a concorsi, etc.)</w:t>
            </w:r>
          </w:p>
        </w:tc>
      </w:tr>
      <w:tr w:rsidR="00077854">
        <w:trPr>
          <w:trHeight w:val="716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 xml:space="preserve">MATERIALI: TIPO </w:t>
            </w:r>
          </w:p>
        </w:tc>
        <w:tc>
          <w:tcPr>
            <w:tcW w:w="3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>QUANTITA’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Times" w:eastAsia="Times" w:hAnsi="Times" w:cs="Times"/>
                <w:color w:val="243F60"/>
              </w:rPr>
            </w:pPr>
            <w:r>
              <w:rPr>
                <w:rFonts w:ascii="Times" w:eastAsia="Times" w:hAnsi="Times" w:cs="Times"/>
                <w:color w:val="243F60"/>
              </w:rPr>
              <w:t xml:space="preserve">RIS. 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Times" w:eastAsia="Times" w:hAnsi="Times" w:cs="Times"/>
                <w:color w:val="243F60"/>
              </w:rPr>
            </w:pPr>
            <w:r>
              <w:rPr>
                <w:rFonts w:ascii="Times" w:eastAsia="Times" w:hAnsi="Times" w:cs="Times"/>
                <w:color w:val="243F60"/>
              </w:rPr>
              <w:t>SEGRETERIA</w:t>
            </w:r>
          </w:p>
        </w:tc>
      </w:tr>
      <w:tr w:rsidR="00077854">
        <w:trPr>
          <w:trHeight w:val="263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/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3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</w:tr>
      <w:tr w:rsidR="00077854">
        <w:trPr>
          <w:trHeight w:val="260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3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</w:tr>
      <w:tr w:rsidR="00077854">
        <w:trPr>
          <w:trHeight w:val="263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3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</w:tr>
      <w:tr w:rsidR="00077854">
        <w:trPr>
          <w:trHeight w:val="264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 xml:space="preserve">LUOGO: TIPO </w:t>
            </w:r>
          </w:p>
        </w:tc>
        <w:tc>
          <w:tcPr>
            <w:tcW w:w="3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>COSTO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</w:tr>
      <w:tr w:rsidR="00077854">
        <w:trPr>
          <w:trHeight w:val="260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3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</w:tr>
      <w:tr w:rsidR="00077854">
        <w:trPr>
          <w:trHeight w:val="263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3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</w:tr>
      <w:tr w:rsidR="00077854">
        <w:trPr>
          <w:trHeight w:val="263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3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</w:tr>
      <w:tr w:rsidR="00077854">
        <w:trPr>
          <w:trHeight w:val="260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 xml:space="preserve">SERVIZI: TIPO </w:t>
            </w:r>
          </w:p>
        </w:tc>
        <w:tc>
          <w:tcPr>
            <w:tcW w:w="3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>COSTO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</w:rPr>
            </w:pPr>
          </w:p>
        </w:tc>
      </w:tr>
    </w:tbl>
    <w:p w:rsidR="00077854" w:rsidRDefault="000778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77854" w:rsidRDefault="000778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89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2"/>
        <w:gridCol w:w="3700"/>
        <w:gridCol w:w="1800"/>
      </w:tblGrid>
      <w:tr w:rsidR="00077854">
        <w:trPr>
          <w:trHeight w:val="263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77854">
        <w:trPr>
          <w:trHeight w:val="264"/>
        </w:trPr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77854">
        <w:trPr>
          <w:trHeight w:val="515"/>
        </w:trPr>
        <w:tc>
          <w:tcPr>
            <w:tcW w:w="898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4" w:right="36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TEMPI DI ATTUAZIONE </w:t>
            </w:r>
            <w:r>
              <w:rPr>
                <w:rFonts w:ascii="Times" w:eastAsia="Times" w:hAnsi="Times" w:cs="Times"/>
                <w:color w:val="000000"/>
              </w:rPr>
              <w:t xml:space="preserve">(specificare se le attività sono antimeridiane e/o pomeridiane </w:t>
            </w:r>
            <w:proofErr w:type="gramStart"/>
            <w:r>
              <w:rPr>
                <w:rFonts w:ascii="Times" w:eastAsia="Times" w:hAnsi="Times" w:cs="Times"/>
                <w:color w:val="000000"/>
              </w:rPr>
              <w:t>e  fornire</w:t>
            </w:r>
            <w:proofErr w:type="gramEnd"/>
            <w:r>
              <w:rPr>
                <w:rFonts w:ascii="Times" w:eastAsia="Times" w:hAnsi="Times" w:cs="Times"/>
                <w:color w:val="000000"/>
              </w:rPr>
              <w:t xml:space="preserve"> un primo calendario di massima [giorno inizio, giorno degli incontri e n° ore settimanali])</w:t>
            </w:r>
          </w:p>
        </w:tc>
      </w:tr>
      <w:tr w:rsidR="00077854">
        <w:trPr>
          <w:trHeight w:val="515"/>
        </w:trPr>
        <w:tc>
          <w:tcPr>
            <w:tcW w:w="898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 w:rsidP="0001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1"/>
              <w:jc w:val="both"/>
              <w:rPr>
                <w:rFonts w:ascii="Times" w:eastAsia="Times" w:hAnsi="Times" w:cs="Times"/>
                <w:i/>
                <w:color w:val="000000"/>
                <w:u w:val="single"/>
              </w:rPr>
            </w:pPr>
          </w:p>
        </w:tc>
      </w:tr>
      <w:tr w:rsidR="00077854">
        <w:trPr>
          <w:trHeight w:val="516"/>
        </w:trPr>
        <w:tc>
          <w:tcPr>
            <w:tcW w:w="898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 w:rsidP="00416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6" w:right="653" w:hanging="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PRODOTTO FINALE </w:t>
            </w:r>
            <w:r>
              <w:rPr>
                <w:rFonts w:ascii="Times" w:eastAsia="Times" w:hAnsi="Times" w:cs="Times"/>
                <w:color w:val="000000"/>
              </w:rPr>
              <w:t>(indicare se il progetto prevede la produzione di un prodotto finale e specificarne il tipo)</w:t>
            </w:r>
          </w:p>
        </w:tc>
      </w:tr>
      <w:tr w:rsidR="00077854">
        <w:trPr>
          <w:trHeight w:val="515"/>
        </w:trPr>
        <w:tc>
          <w:tcPr>
            <w:tcW w:w="898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077854" w:rsidP="00416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1"/>
              <w:rPr>
                <w:rFonts w:ascii="Times" w:eastAsia="Times" w:hAnsi="Times" w:cs="Times"/>
                <w:i/>
                <w:color w:val="000000"/>
              </w:rPr>
            </w:pPr>
          </w:p>
        </w:tc>
      </w:tr>
      <w:tr w:rsidR="00077854">
        <w:trPr>
          <w:trHeight w:val="260"/>
        </w:trPr>
        <w:tc>
          <w:tcPr>
            <w:tcW w:w="898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PER IL MONITORAGGIO del PTOF </w:t>
            </w:r>
          </w:p>
        </w:tc>
      </w:tr>
      <w:tr w:rsidR="00077854">
        <w:trPr>
          <w:trHeight w:val="9282"/>
        </w:trPr>
        <w:tc>
          <w:tcPr>
            <w:tcW w:w="898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1) </w:t>
            </w:r>
            <w:r>
              <w:rPr>
                <w:rFonts w:ascii="Times" w:eastAsia="Times" w:hAnsi="Times" w:cs="Times"/>
                <w:b/>
                <w:color w:val="000000"/>
                <w:u w:val="single"/>
              </w:rPr>
              <w:t xml:space="preserve">COMPETENZE DISCIPLINARI E INTERDISCIPLINARI COINVOLTE </w:t>
            </w:r>
            <w:r>
              <w:rPr>
                <w:rFonts w:ascii="Times" w:eastAsia="Times" w:hAnsi="Times" w:cs="Times"/>
                <w:b/>
                <w:color w:val="000000"/>
              </w:rPr>
              <w:t xml:space="preserve">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3" w:line="240" w:lineRule="auto"/>
              <w:ind w:left="451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</w:rPr>
              <w:t xml:space="preserve">Competenze digitali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441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2) </w:t>
            </w:r>
            <w:r>
              <w:rPr>
                <w:rFonts w:ascii="Times" w:eastAsia="Times" w:hAnsi="Times" w:cs="Times"/>
                <w:b/>
                <w:color w:val="000000"/>
                <w:u w:val="single"/>
              </w:rPr>
              <w:t xml:space="preserve">COMPETENZE CHIAVE DI CITTADINANZA DA ATTIVARE </w:t>
            </w:r>
            <w:r>
              <w:rPr>
                <w:rFonts w:ascii="Times" w:eastAsia="Times" w:hAnsi="Times" w:cs="Times"/>
                <w:b/>
                <w:color w:val="000000"/>
              </w:rPr>
              <w:t xml:space="preserve"> </w:t>
            </w:r>
          </w:p>
          <w:p w:rsidR="00077854" w:rsidRDefault="00E32195" w:rsidP="0001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 w:line="265" w:lineRule="auto"/>
              <w:ind w:left="452" w:right="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Costruzione del sé: “Imparare ad imparare” – “Progettare” – “Agire in modo autonomo e responsabile” 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3" w:line="240" w:lineRule="auto"/>
              <w:ind w:left="9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rtl/>
              </w:rPr>
              <w:t>ם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Rapporto con gli altri: “Comunicare” – “Collaborare e partecipare”.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1" w:line="265" w:lineRule="auto"/>
              <w:ind w:left="82" w:right="12" w:firstLine="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rtl/>
              </w:rPr>
              <w:t>ם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Rapporto con la realtà naturale e sociale: “ Risolvere problemi” – “Acquisire ed interpretare  informazioni” – “Individuare collegamenti e relazioni”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 w:line="264" w:lineRule="auto"/>
              <w:ind w:left="805" w:right="5" w:hanging="365"/>
              <w:jc w:val="both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3) </w:t>
            </w:r>
            <w:r>
              <w:rPr>
                <w:rFonts w:ascii="Times" w:eastAsia="Times" w:hAnsi="Times" w:cs="Times"/>
                <w:b/>
                <w:color w:val="000000"/>
                <w:u w:val="single"/>
              </w:rPr>
              <w:t xml:space="preserve">MODALITA' E CRITERI DI ACCERTAMENTO E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color w:val="000000"/>
                <w:u w:val="single"/>
              </w:rPr>
              <w:t>VALUTAZIONE</w:t>
            </w:r>
            <w:r>
              <w:rPr>
                <w:b/>
                <w:color w:val="000000"/>
                <w:sz w:val="21"/>
                <w:szCs w:val="21"/>
              </w:rPr>
              <w:t>: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Indicare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 quali prove verranno utilizzate per valutare il raggiungimento degli obiettivi.  (</w:t>
            </w:r>
            <w:proofErr w:type="gram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prove</w:t>
            </w:r>
            <w:proofErr w:type="gram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oggettive,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semistrutturate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, questionario di gradimento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…)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 w:line="240" w:lineRule="auto"/>
              <w:ind w:left="441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4) </w:t>
            </w:r>
            <w:r>
              <w:rPr>
                <w:rFonts w:ascii="Times" w:eastAsia="Times" w:hAnsi="Times" w:cs="Times"/>
                <w:b/>
                <w:color w:val="000000"/>
              </w:rPr>
              <w:t xml:space="preserve">MACROAREE DI RIFERIMENTO DEL PTOF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40" w:lineRule="auto"/>
              <w:ind w:left="8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rtl/>
              </w:rPr>
              <w:t>ם</w:t>
            </w:r>
            <w:r>
              <w:rPr>
                <w:rFonts w:ascii="Times" w:eastAsia="Times" w:hAnsi="Times" w:cs="Times"/>
                <w:color w:val="000000"/>
              </w:rPr>
              <w:t xml:space="preserve"> RELAZIONE ADULTO- ADOLESCENTE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240" w:lineRule="auto"/>
              <w:ind w:left="8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rtl/>
              </w:rPr>
              <w:t>ם</w:t>
            </w:r>
            <w:r>
              <w:rPr>
                <w:rFonts w:ascii="Times" w:eastAsia="Times" w:hAnsi="Times" w:cs="Times"/>
                <w:color w:val="000000"/>
              </w:rPr>
              <w:t xml:space="preserve"> ORIENTAMENTO IN USCITA </w:t>
            </w:r>
          </w:p>
          <w:p w:rsidR="00077854" w:rsidRDefault="0001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443" w:lineRule="auto"/>
              <w:ind w:left="129" w:right="648" w:hanging="5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rtl/>
              </w:rPr>
              <w:t>ם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 w:rsidR="00E32195">
              <w:rPr>
                <w:rFonts w:ascii="Times" w:eastAsia="Times" w:hAnsi="Times" w:cs="Times"/>
                <w:color w:val="000000"/>
              </w:rPr>
              <w:t xml:space="preserve">AMPLIAMENTO OFFERTA FORMATIVA ed AREA Teatro, Cinema, Multimedialità </w:t>
            </w:r>
            <w:r>
              <w:rPr>
                <w:rFonts w:ascii="Times" w:eastAsia="Times" w:hAnsi="Times" w:cs="Times"/>
                <w:color w:val="000000"/>
                <w:rtl/>
              </w:rPr>
              <w:t>ם</w:t>
            </w:r>
            <w:r>
              <w:rPr>
                <w:rFonts w:ascii="Times" w:eastAsia="Times" w:hAnsi="Times" w:cs="Times"/>
                <w:color w:val="000000"/>
                <w:u w:val="single"/>
              </w:rPr>
              <w:t xml:space="preserve"> </w:t>
            </w:r>
            <w:r w:rsidR="00E32195">
              <w:rPr>
                <w:rFonts w:ascii="Times" w:eastAsia="Times" w:hAnsi="Times" w:cs="Times"/>
                <w:color w:val="000000"/>
              </w:rPr>
              <w:t xml:space="preserve">POTENZIAMENTI DISCIPLINARI e RECUPERO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8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rtl/>
              </w:rPr>
              <w:t>ם</w:t>
            </w:r>
            <w:r>
              <w:rPr>
                <w:rFonts w:ascii="Times" w:eastAsia="Times" w:hAnsi="Times" w:cs="Times"/>
                <w:color w:val="000000"/>
              </w:rPr>
              <w:t xml:space="preserve"> EDUCAZIONE ALLA CITTADINANZA </w:t>
            </w:r>
          </w:p>
          <w:p w:rsidR="00077854" w:rsidRDefault="0001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5" w:line="240" w:lineRule="auto"/>
              <w:ind w:left="8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rtl/>
              </w:rPr>
              <w:t>ם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 w:rsidR="00E32195">
              <w:rPr>
                <w:rFonts w:ascii="Times" w:eastAsia="Times" w:hAnsi="Times" w:cs="Times"/>
                <w:color w:val="000000"/>
              </w:rPr>
              <w:t xml:space="preserve">INCLUSIONE </w:t>
            </w:r>
          </w:p>
          <w:p w:rsidR="00077854" w:rsidRDefault="00E32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line="240" w:lineRule="auto"/>
              <w:ind w:left="8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rtl/>
              </w:rPr>
              <w:t>ם</w:t>
            </w:r>
            <w:r>
              <w:rPr>
                <w:rFonts w:ascii="Times" w:eastAsia="Times" w:hAnsi="Times" w:cs="Times"/>
                <w:color w:val="000000"/>
              </w:rPr>
              <w:t xml:space="preserve"> EDUCAZIONE ALLA SALUTE</w:t>
            </w:r>
          </w:p>
        </w:tc>
      </w:tr>
    </w:tbl>
    <w:p w:rsidR="00077854" w:rsidRDefault="000778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77854" w:rsidRDefault="000778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77854" w:rsidRDefault="00E321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"/>
        <w:rPr>
          <w:rFonts w:ascii="Times" w:eastAsia="Times" w:hAnsi="Times" w:cs="Times"/>
          <w:b/>
          <w:i/>
          <w:color w:val="000000"/>
          <w:sz w:val="20"/>
          <w:szCs w:val="20"/>
        </w:rPr>
      </w:pPr>
      <w:r>
        <w:rPr>
          <w:rFonts w:ascii="Times" w:eastAsia="Times" w:hAnsi="Times" w:cs="Times"/>
          <w:b/>
          <w:i/>
          <w:color w:val="000000"/>
          <w:sz w:val="20"/>
          <w:szCs w:val="20"/>
        </w:rPr>
        <w:t xml:space="preserve">DATA </w:t>
      </w:r>
      <w:r w:rsidR="00416856">
        <w:rPr>
          <w:rFonts w:ascii="Times" w:eastAsia="Times" w:hAnsi="Times" w:cs="Times"/>
          <w:b/>
          <w:i/>
          <w:color w:val="000000"/>
          <w:sz w:val="20"/>
          <w:szCs w:val="20"/>
        </w:rPr>
        <w:t xml:space="preserve"> </w:t>
      </w:r>
    </w:p>
    <w:p w:rsidR="00077854" w:rsidRDefault="00E3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right="-8"/>
        <w:jc w:val="right"/>
        <w:rPr>
          <w:rFonts w:ascii="Times" w:eastAsia="Times" w:hAnsi="Times" w:cs="Times"/>
          <w:b/>
          <w:i/>
          <w:color w:val="000000"/>
          <w:sz w:val="20"/>
          <w:szCs w:val="20"/>
        </w:rPr>
      </w:pPr>
      <w:r>
        <w:rPr>
          <w:rFonts w:ascii="Times" w:eastAsia="Times" w:hAnsi="Times" w:cs="Times"/>
          <w:b/>
          <w:i/>
          <w:color w:val="000000"/>
          <w:sz w:val="20"/>
          <w:szCs w:val="20"/>
        </w:rPr>
        <w:t xml:space="preserve"> IL REFERENTE DEL PROGETTO </w:t>
      </w:r>
    </w:p>
    <w:sectPr w:rsidR="00077854" w:rsidSect="00C00D37">
      <w:pgSz w:w="11900" w:h="16820"/>
      <w:pgMar w:top="709" w:right="1130" w:bottom="1388" w:left="105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93613"/>
    <w:multiLevelType w:val="hybridMultilevel"/>
    <w:tmpl w:val="7102B848"/>
    <w:lvl w:ilvl="0" w:tplc="0410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4E2229CB"/>
    <w:multiLevelType w:val="hybridMultilevel"/>
    <w:tmpl w:val="2D8CA4E4"/>
    <w:lvl w:ilvl="0" w:tplc="0410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4E98641E"/>
    <w:multiLevelType w:val="hybridMultilevel"/>
    <w:tmpl w:val="3A24D8EE"/>
    <w:lvl w:ilvl="0" w:tplc="0410000D">
      <w:start w:val="1"/>
      <w:numFmt w:val="bullet"/>
      <w:lvlText w:val=""/>
      <w:lvlJc w:val="left"/>
      <w:pPr>
        <w:ind w:left="11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 w15:restartNumberingAfterBreak="0">
    <w:nsid w:val="544E744F"/>
    <w:multiLevelType w:val="hybridMultilevel"/>
    <w:tmpl w:val="B372D4B0"/>
    <w:lvl w:ilvl="0" w:tplc="0410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4" w15:restartNumberingAfterBreak="0">
    <w:nsid w:val="63C97101"/>
    <w:multiLevelType w:val="hybridMultilevel"/>
    <w:tmpl w:val="BA74829C"/>
    <w:lvl w:ilvl="0" w:tplc="F488AA74">
      <w:numFmt w:val="bullet"/>
      <w:lvlText w:val=""/>
      <w:lvlJc w:val="left"/>
      <w:pPr>
        <w:ind w:left="811" w:hanging="360"/>
      </w:pPr>
      <w:rPr>
        <w:rFonts w:ascii="Symbol" w:eastAsia="Courier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5" w15:restartNumberingAfterBreak="0">
    <w:nsid w:val="69D72649"/>
    <w:multiLevelType w:val="hybridMultilevel"/>
    <w:tmpl w:val="FA1E0C4A"/>
    <w:lvl w:ilvl="0" w:tplc="0410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745A7602"/>
    <w:multiLevelType w:val="hybridMultilevel"/>
    <w:tmpl w:val="1D6C0084"/>
    <w:lvl w:ilvl="0" w:tplc="0410000F">
      <w:start w:val="1"/>
      <w:numFmt w:val="decimal"/>
      <w:lvlText w:val="%1."/>
      <w:lvlJc w:val="left"/>
      <w:pPr>
        <w:ind w:left="1224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54"/>
    <w:rsid w:val="00017222"/>
    <w:rsid w:val="00077854"/>
    <w:rsid w:val="00416856"/>
    <w:rsid w:val="00835850"/>
    <w:rsid w:val="00C00D37"/>
    <w:rsid w:val="00E3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66F71-052B-4680-93B0-6957C6E8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416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Pistiglucci</dc:creator>
  <cp:lastModifiedBy>Account Microsoft</cp:lastModifiedBy>
  <cp:revision>3</cp:revision>
  <dcterms:created xsi:type="dcterms:W3CDTF">2024-01-24T14:53:00Z</dcterms:created>
  <dcterms:modified xsi:type="dcterms:W3CDTF">2024-01-24T14:56:00Z</dcterms:modified>
</cp:coreProperties>
</file>